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071C2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C071C3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1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001A77">
              <w:rPr>
                <w:b/>
                <w:sz w:val="26"/>
                <w:szCs w:val="26"/>
              </w:rPr>
              <w:t>_</w:t>
            </w:r>
            <w:r w:rsidR="00202891">
              <w:rPr>
                <w:b/>
                <w:sz w:val="26"/>
                <w:szCs w:val="26"/>
              </w:rPr>
              <w:t>169</w:t>
            </w:r>
          </w:p>
        </w:tc>
      </w:tr>
      <w:tr w:rsidR="00C44B8B" w:rsidRPr="0052681C" w14:paraId="3C071C3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4" w14:textId="77777777" w:rsidR="00C44B8B" w:rsidRPr="0052681C" w:rsidRDefault="006A6BE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2114882</w:t>
            </w:r>
          </w:p>
        </w:tc>
      </w:tr>
    </w:tbl>
    <w:p w14:paraId="3C071C36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C071C3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C071C3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C071C3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C071C3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C071C3B" w14:textId="77777777" w:rsidR="00C44B8B" w:rsidRPr="0052681C" w:rsidRDefault="00C44B8B" w:rsidP="00C44B8B"/>
    <w:p w14:paraId="3C071C3C" w14:textId="77777777" w:rsidR="00C44B8B" w:rsidRPr="0052681C" w:rsidRDefault="00C44B8B" w:rsidP="00C44B8B"/>
    <w:p w14:paraId="3C071C3D" w14:textId="77777777" w:rsidR="00C44B8B" w:rsidRPr="0052681C" w:rsidRDefault="00C44B8B" w:rsidP="00C44B8B"/>
    <w:p w14:paraId="3C071C3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C071C3F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C071C40" w14:textId="77777777" w:rsidR="00612811" w:rsidRPr="000A2A3D" w:rsidRDefault="00E461C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6A6BED" w:rsidRPr="000A2A3D">
        <w:rPr>
          <w:b/>
          <w:sz w:val="26"/>
          <w:szCs w:val="26"/>
        </w:rPr>
        <w:t>Ушко У1-7-16</w:t>
      </w:r>
      <w:r>
        <w:rPr>
          <w:b/>
          <w:sz w:val="26"/>
          <w:szCs w:val="26"/>
        </w:rPr>
        <w:t>)</w:t>
      </w:r>
      <w:r w:rsidR="000A2A3D">
        <w:rPr>
          <w:b/>
          <w:sz w:val="26"/>
          <w:szCs w:val="26"/>
        </w:rPr>
        <w:t>.</w:t>
      </w:r>
      <w:r w:rsidR="009C0389" w:rsidRPr="0012344C">
        <w:rPr>
          <w:b/>
          <w:sz w:val="26"/>
          <w:szCs w:val="26"/>
        </w:rPr>
        <w:t xml:space="preserve"> Лот</w:t>
      </w:r>
      <w:r w:rsidR="009C0389" w:rsidRPr="0052681C">
        <w:rPr>
          <w:b/>
          <w:sz w:val="26"/>
          <w:szCs w:val="26"/>
        </w:rPr>
        <w:t xml:space="preserve"> №</w:t>
      </w:r>
      <w:r w:rsidR="00AA670B" w:rsidRPr="000A2A3D">
        <w:rPr>
          <w:b/>
          <w:sz w:val="26"/>
          <w:szCs w:val="26"/>
        </w:rPr>
        <w:t xml:space="preserve"> </w:t>
      </w:r>
      <w:r w:rsidR="00AA670B" w:rsidRPr="000A2A3D">
        <w:rPr>
          <w:b/>
          <w:sz w:val="26"/>
          <w:szCs w:val="26"/>
          <w:u w:val="single"/>
        </w:rPr>
        <w:t>202</w:t>
      </w:r>
      <w:r w:rsidR="00AA670B" w:rsidRPr="000A2A3D">
        <w:rPr>
          <w:b/>
          <w:sz w:val="26"/>
          <w:szCs w:val="26"/>
          <w:u w:val="single"/>
          <w:lang w:val="en-US"/>
        </w:rPr>
        <w:t>A</w:t>
      </w:r>
    </w:p>
    <w:p w14:paraId="3C071C41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C071C4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C071C43" w14:textId="77777777" w:rsidR="00561BDD" w:rsidRPr="003E22C0" w:rsidRDefault="00641E44" w:rsidP="00561BDD">
      <w:pPr>
        <w:tabs>
          <w:tab w:val="left" w:pos="1134"/>
        </w:tabs>
        <w:ind w:firstLine="709"/>
        <w:rPr>
          <w:sz w:val="24"/>
          <w:szCs w:val="24"/>
        </w:rPr>
      </w:pPr>
      <w:r w:rsidRPr="0012344C">
        <w:rPr>
          <w:sz w:val="24"/>
          <w:szCs w:val="24"/>
        </w:rPr>
        <w:t xml:space="preserve">Технические требования, характеристики </w:t>
      </w:r>
      <w:r w:rsidR="00770408" w:rsidRPr="0012344C">
        <w:rPr>
          <w:sz w:val="24"/>
          <w:szCs w:val="24"/>
        </w:rPr>
        <w:t>линейной арматуры и гасителей вибрации</w:t>
      </w:r>
      <w:r w:rsidR="004F4E9E" w:rsidRPr="0012344C">
        <w:rPr>
          <w:sz w:val="24"/>
          <w:szCs w:val="24"/>
        </w:rPr>
        <w:t xml:space="preserve"> должны </w:t>
      </w:r>
      <w:r w:rsidR="004F4E9E" w:rsidRPr="003E22C0">
        <w:rPr>
          <w:sz w:val="24"/>
          <w:szCs w:val="24"/>
        </w:rPr>
        <w:t xml:space="preserve">соответствовать параметрам </w:t>
      </w:r>
      <w:r w:rsidR="00561BDD" w:rsidRPr="003E22C0">
        <w:rPr>
          <w:sz w:val="24"/>
          <w:szCs w:val="24"/>
        </w:rPr>
        <w:t>ТУ 3449-001-77991219-10 «Арматура сцепная для ВЛ».</w:t>
      </w:r>
    </w:p>
    <w:p w14:paraId="3C071C44" w14:textId="77777777" w:rsidR="004F4E9E" w:rsidRPr="0012344C" w:rsidRDefault="0012344C" w:rsidP="00A65683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</w:rPr>
        <w:drawing>
          <wp:inline distT="0" distB="0" distL="0" distR="0" wp14:anchorId="3C071C93" wp14:editId="3C071C94">
            <wp:extent cx="2733675" cy="2724150"/>
            <wp:effectExtent l="0" t="0" r="9525" b="0"/>
            <wp:docPr id="1" name="Рисунок 1" descr="http://velsnab.ru/upload/iblock/de3/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elsnab.ru/upload/iblock/de3/u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44C">
        <w:rPr>
          <w:noProof/>
        </w:rPr>
        <w:t xml:space="preserve"> </w:t>
      </w:r>
      <w:r>
        <w:rPr>
          <w:noProof/>
        </w:rPr>
        <w:drawing>
          <wp:inline distT="0" distB="0" distL="0" distR="0" wp14:anchorId="3C071C95" wp14:editId="3C071C96">
            <wp:extent cx="2895600" cy="2876550"/>
            <wp:effectExtent l="0" t="0" r="0" b="0"/>
            <wp:docPr id="2" name="Рисунок 2" descr="&amp;Ucy;&amp;shcy;&amp;kcy;&amp;ocy; &amp;Ucy;1- 7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Ucy;&amp;shcy;&amp;kcy;&amp;ocy; &amp;Ucy;1- 7-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71C45" w14:textId="77777777" w:rsidR="0012344C" w:rsidRDefault="0012344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9"/>
        <w:gridCol w:w="905"/>
      </w:tblGrid>
      <w:tr w:rsidR="0012344C" w:rsidRPr="0012344C" w14:paraId="3C071C48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46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Марка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47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У1-7-16 </w:t>
            </w:r>
          </w:p>
        </w:tc>
      </w:tr>
      <w:tr w:rsidR="0012344C" w:rsidRPr="0012344C" w14:paraId="3C071C4B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49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Размер B1, 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4A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52 </w:t>
            </w:r>
          </w:p>
        </w:tc>
      </w:tr>
      <w:tr w:rsidR="0012344C" w:rsidRPr="0012344C" w14:paraId="3C071C4E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4C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Размер B2, 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4D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58 </w:t>
            </w:r>
          </w:p>
        </w:tc>
      </w:tr>
      <w:tr w:rsidR="0012344C" w:rsidRPr="0012344C" w14:paraId="3C071C51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4F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Размер D, 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0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17 </w:t>
            </w:r>
          </w:p>
        </w:tc>
      </w:tr>
      <w:tr w:rsidR="0012344C" w:rsidRPr="0012344C" w14:paraId="3C071C54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2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Размер D1, 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3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19,2 </w:t>
            </w:r>
          </w:p>
        </w:tc>
      </w:tr>
      <w:tr w:rsidR="0012344C" w:rsidRPr="0012344C" w14:paraId="3C071C57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5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Размер H, 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6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96,5 </w:t>
            </w:r>
          </w:p>
        </w:tc>
      </w:tr>
      <w:tr w:rsidR="0012344C" w:rsidRPr="0012344C" w14:paraId="3C071C5A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8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Размер H1, 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9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123 </w:t>
            </w:r>
          </w:p>
        </w:tc>
      </w:tr>
      <w:tr w:rsidR="0012344C" w:rsidRPr="0012344C" w14:paraId="3C071C5D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B" w14:textId="77777777" w:rsidR="0012344C" w:rsidRPr="0012344C" w:rsidRDefault="0012344C" w:rsidP="000A2A3D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C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70 </w:t>
            </w:r>
          </w:p>
        </w:tc>
      </w:tr>
      <w:tr w:rsidR="0012344C" w:rsidRPr="0012344C" w14:paraId="3C071C60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E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Масса, 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F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0,67 </w:t>
            </w:r>
          </w:p>
        </w:tc>
      </w:tr>
    </w:tbl>
    <w:p w14:paraId="3C071C61" w14:textId="77777777" w:rsidR="0012344C" w:rsidRPr="0052681C" w:rsidRDefault="0012344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C071C6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C071C63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C071C64" w14:textId="77777777" w:rsidR="003E22C0" w:rsidRPr="0052681C" w:rsidRDefault="003E22C0" w:rsidP="003E22C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3C071C6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C071C6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C071C6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C071C6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C071C6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C071C6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C071C6B" w14:textId="38532C1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2B637A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3C071C6C" w14:textId="6F4F620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F2D9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C071C6D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E461CF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3C071C6E" w14:textId="77777777" w:rsidR="00DE0C6D" w:rsidRPr="0052681C" w:rsidRDefault="00843900" w:rsidP="003E22C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C071C6F" w14:textId="77777777" w:rsidR="008641F6" w:rsidRPr="00561BDD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 xml:space="preserve">Линейная арматура и гасители вибрации должны соответствовать требованиям «Правил </w:t>
      </w:r>
      <w:r w:rsidR="001C72DB" w:rsidRPr="00561BDD">
        <w:rPr>
          <w:sz w:val="24"/>
          <w:szCs w:val="24"/>
        </w:rPr>
        <w:t>устройства электро</w:t>
      </w:r>
      <w:r w:rsidR="00817119" w:rsidRPr="00561BDD">
        <w:rPr>
          <w:sz w:val="24"/>
          <w:szCs w:val="24"/>
        </w:rPr>
        <w:t>установок» (ПУЭ) (7-е издание) и</w:t>
      </w:r>
      <w:r w:rsidR="001C72DB" w:rsidRPr="00561BDD">
        <w:rPr>
          <w:sz w:val="24"/>
          <w:szCs w:val="24"/>
        </w:rPr>
        <w:t xml:space="preserve"> требованиям</w:t>
      </w:r>
      <w:r w:rsidR="00817119" w:rsidRPr="00561BDD">
        <w:rPr>
          <w:sz w:val="24"/>
          <w:szCs w:val="24"/>
        </w:rPr>
        <w:t>:</w:t>
      </w:r>
      <w:r w:rsidR="001C72DB" w:rsidRPr="00561BDD">
        <w:rPr>
          <w:sz w:val="24"/>
          <w:szCs w:val="24"/>
        </w:rPr>
        <w:t xml:space="preserve"> </w:t>
      </w:r>
    </w:p>
    <w:p w14:paraId="3C071C70" w14:textId="77777777" w:rsidR="0052681C" w:rsidRPr="00561BDD" w:rsidRDefault="00561BDD" w:rsidP="00561BDD">
      <w:pPr>
        <w:numPr>
          <w:ilvl w:val="0"/>
          <w:numId w:val="6"/>
        </w:numPr>
        <w:tabs>
          <w:tab w:val="left" w:pos="1134"/>
        </w:tabs>
        <w:rPr>
          <w:sz w:val="24"/>
          <w:szCs w:val="24"/>
        </w:rPr>
      </w:pPr>
      <w:r w:rsidRPr="00561BDD">
        <w:rPr>
          <w:sz w:val="24"/>
          <w:szCs w:val="24"/>
        </w:rPr>
        <w:t xml:space="preserve">ТУ 3449-001-77991219-10 </w:t>
      </w:r>
      <w:r>
        <w:rPr>
          <w:sz w:val="24"/>
          <w:szCs w:val="24"/>
        </w:rPr>
        <w:t>«</w:t>
      </w:r>
      <w:r w:rsidRPr="00561BDD">
        <w:rPr>
          <w:sz w:val="24"/>
          <w:szCs w:val="24"/>
        </w:rPr>
        <w:t>Арматура сцепная для ВЛ</w:t>
      </w:r>
      <w:r>
        <w:rPr>
          <w:sz w:val="24"/>
          <w:szCs w:val="24"/>
        </w:rPr>
        <w:t>»</w:t>
      </w:r>
      <w:r w:rsidR="0052681C" w:rsidRPr="00561BDD">
        <w:rPr>
          <w:sz w:val="24"/>
          <w:szCs w:val="24"/>
        </w:rPr>
        <w:t>;</w:t>
      </w:r>
    </w:p>
    <w:p w14:paraId="3C071C71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C071C72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C071C7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C071C7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C071C7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C071C7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C071C77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C071C78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C071C79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802E86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3C071C7A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C071C7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C071C7C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96628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C071C7D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C071C7E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C071C7F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C071C80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C071C81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C071C8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C071C8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C071C8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C071C8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C071C8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C071C8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C071C8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C071C89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C071C8A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C071C8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C071C8C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C071C8D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C071C8E" w14:textId="77777777" w:rsidR="001D6900" w:rsidRPr="0052681C" w:rsidRDefault="001D6900" w:rsidP="00451C4D">
      <w:pPr>
        <w:rPr>
          <w:sz w:val="26"/>
          <w:szCs w:val="26"/>
        </w:rPr>
      </w:pPr>
    </w:p>
    <w:p w14:paraId="3C071C8F" w14:textId="77777777" w:rsidR="004A2665" w:rsidRPr="0052681C" w:rsidRDefault="004A2665" w:rsidP="00451C4D">
      <w:pPr>
        <w:rPr>
          <w:sz w:val="26"/>
          <w:szCs w:val="26"/>
        </w:rPr>
      </w:pPr>
    </w:p>
    <w:p w14:paraId="3C071C9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C071C9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C071C9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71C99" w14:textId="77777777" w:rsidR="00D604BB" w:rsidRDefault="00D604BB">
      <w:r>
        <w:separator/>
      </w:r>
    </w:p>
  </w:endnote>
  <w:endnote w:type="continuationSeparator" w:id="0">
    <w:p w14:paraId="3C071C9A" w14:textId="77777777" w:rsidR="00D604BB" w:rsidRDefault="00D60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71C97" w14:textId="77777777" w:rsidR="00D604BB" w:rsidRDefault="00D604BB">
      <w:r>
        <w:separator/>
      </w:r>
    </w:p>
  </w:footnote>
  <w:footnote w:type="continuationSeparator" w:id="0">
    <w:p w14:paraId="3C071C98" w14:textId="77777777" w:rsidR="00D604BB" w:rsidRDefault="00D604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071C9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C071C9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BED"/>
    <w:rsid w:val="000000C1"/>
    <w:rsid w:val="00001A77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2A3D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344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891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0D3C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37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8EC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2C0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C8F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628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1BDD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628"/>
    <w:rsid w:val="00696EAC"/>
    <w:rsid w:val="00697B92"/>
    <w:rsid w:val="00697D58"/>
    <w:rsid w:val="006A383F"/>
    <w:rsid w:val="006A3C68"/>
    <w:rsid w:val="006A4E1A"/>
    <w:rsid w:val="006A6BE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D99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2E86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2C27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5F2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4B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36E4"/>
    <w:rsid w:val="00DF43F1"/>
    <w:rsid w:val="00DF59D1"/>
    <w:rsid w:val="00DF687F"/>
    <w:rsid w:val="00E00392"/>
    <w:rsid w:val="00E00D71"/>
    <w:rsid w:val="00E00FAB"/>
    <w:rsid w:val="00E018B4"/>
    <w:rsid w:val="00E0477F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61CF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429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071C2F"/>
  <w15:docId w15:val="{79292B24-9EDA-4595-8F74-6CE8B2437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gi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E2C78-B2F6-48B6-BDDE-4D1C4601D494}">
  <ds:schemaRefs>
    <ds:schemaRef ds:uri="http://schemas.microsoft.com/sharepoint/v3"/>
    <ds:schemaRef ds:uri="aeb3e8e0-784a-4348-b8a9-74d788c4fa59"/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4FEA12F-A066-428A-B4FB-A6424A146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55AB28-8143-4B55-AAC5-46818B5BA1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069EAF-2756-44AF-BBB3-56C38D468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13</TotalTime>
  <Pages>4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20</cp:revision>
  <cp:lastPrinted>2010-09-30T13:29:00Z</cp:lastPrinted>
  <dcterms:created xsi:type="dcterms:W3CDTF">2015-07-24T05:05:00Z</dcterms:created>
  <dcterms:modified xsi:type="dcterms:W3CDTF">2015-09-02T12:24:00Z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